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81" w:rsidRDefault="00034809">
      <w:r>
        <w:t xml:space="preserve">Roteiro de estudo referente </w:t>
      </w:r>
      <w:proofErr w:type="gramStart"/>
      <w:r>
        <w:t>a</w:t>
      </w:r>
      <w:proofErr w:type="gramEnd"/>
      <w:r>
        <w:t xml:space="preserve"> aula de  09/05</w:t>
      </w:r>
    </w:p>
    <w:p w:rsidR="00034809" w:rsidRDefault="00034809"/>
    <w:p w:rsidR="00034809" w:rsidRDefault="00034809">
      <w:r>
        <w:t xml:space="preserve">ARTROPLASTIA TOTAL DE QUADRIL </w:t>
      </w:r>
    </w:p>
    <w:p w:rsidR="00034809" w:rsidRDefault="00034809">
      <w:r>
        <w:t>-Indicação da ATQ</w:t>
      </w:r>
    </w:p>
    <w:p w:rsidR="00034809" w:rsidRDefault="00034809">
      <w:r>
        <w:t xml:space="preserve"> - Contra – Indicação</w:t>
      </w:r>
      <w:proofErr w:type="gramStart"/>
      <w:r>
        <w:t xml:space="preserve">  </w:t>
      </w:r>
      <w:proofErr w:type="gramEnd"/>
      <w:r>
        <w:t>(absoluta e relativa)</w:t>
      </w:r>
    </w:p>
    <w:p w:rsidR="00034809" w:rsidRDefault="00034809">
      <w:r>
        <w:t xml:space="preserve">-Cuidados </w:t>
      </w:r>
      <w:proofErr w:type="gramStart"/>
      <w:r>
        <w:t>pós operatório</w:t>
      </w:r>
      <w:proofErr w:type="gramEnd"/>
      <w:r>
        <w:t xml:space="preserve"> </w:t>
      </w:r>
    </w:p>
    <w:p w:rsidR="00034809" w:rsidRDefault="00034809">
      <w:r>
        <w:t>Tipos de próteses</w:t>
      </w:r>
      <w:proofErr w:type="gramStart"/>
      <w:r>
        <w:t xml:space="preserve">   </w:t>
      </w:r>
      <w:proofErr w:type="gramEnd"/>
      <w:r>
        <w:t>-Cimentada</w:t>
      </w:r>
    </w:p>
    <w:p w:rsidR="00034809" w:rsidRDefault="00034809">
      <w:r>
        <w:t xml:space="preserve">                                  -</w:t>
      </w:r>
      <w:proofErr w:type="gramStart"/>
      <w:r>
        <w:t xml:space="preserve">  </w:t>
      </w:r>
      <w:proofErr w:type="gramEnd"/>
      <w:r>
        <w:t xml:space="preserve">não cimentada </w:t>
      </w:r>
    </w:p>
    <w:p w:rsidR="00034809" w:rsidRDefault="00034809">
      <w:r>
        <w:t xml:space="preserve">                                 - híbrida</w:t>
      </w:r>
    </w:p>
    <w:p w:rsidR="00034809" w:rsidRDefault="00034809">
      <w:r>
        <w:t xml:space="preserve">Abordagem cirúrgica </w:t>
      </w:r>
      <w:proofErr w:type="spellStart"/>
      <w:proofErr w:type="gramStart"/>
      <w:r>
        <w:t>antero</w:t>
      </w:r>
      <w:proofErr w:type="spellEnd"/>
      <w:proofErr w:type="gramEnd"/>
      <w:r>
        <w:t xml:space="preserve"> lateral ou póstero- lateral</w:t>
      </w:r>
    </w:p>
    <w:p w:rsidR="00000000" w:rsidRPr="00034809" w:rsidRDefault="00034809" w:rsidP="00034809">
      <w:pPr>
        <w:numPr>
          <w:ilvl w:val="0"/>
          <w:numId w:val="1"/>
        </w:numPr>
      </w:pPr>
      <w:r w:rsidRPr="00034809">
        <w:t>COMPLICAÇÕES</w:t>
      </w:r>
    </w:p>
    <w:p w:rsidR="00000000" w:rsidRPr="00034809" w:rsidRDefault="00034809" w:rsidP="00034809">
      <w:pPr>
        <w:numPr>
          <w:ilvl w:val="1"/>
          <w:numId w:val="1"/>
        </w:numPr>
      </w:pPr>
      <w:proofErr w:type="spellStart"/>
      <w:proofErr w:type="gramStart"/>
      <w:r w:rsidRPr="00034809">
        <w:t>Intra-operatórias</w:t>
      </w:r>
      <w:proofErr w:type="spellEnd"/>
      <w:proofErr w:type="gramEnd"/>
    </w:p>
    <w:p w:rsidR="00000000" w:rsidRPr="00034809" w:rsidRDefault="00034809" w:rsidP="00034809">
      <w:pPr>
        <w:numPr>
          <w:ilvl w:val="2"/>
          <w:numId w:val="1"/>
        </w:numPr>
      </w:pPr>
      <w:r w:rsidRPr="00034809">
        <w:t xml:space="preserve">Hipotensão devido efeito </w:t>
      </w:r>
      <w:proofErr w:type="spellStart"/>
      <w:r w:rsidRPr="00034809">
        <w:t>vasodilator</w:t>
      </w:r>
      <w:proofErr w:type="spellEnd"/>
      <w:r w:rsidRPr="00034809">
        <w:t xml:space="preserve"> do cimento, causando morte imediata;</w:t>
      </w:r>
    </w:p>
    <w:p w:rsidR="00000000" w:rsidRPr="00034809" w:rsidRDefault="00034809" w:rsidP="00034809">
      <w:pPr>
        <w:numPr>
          <w:ilvl w:val="2"/>
          <w:numId w:val="1"/>
        </w:numPr>
      </w:pPr>
      <w:r w:rsidRPr="00034809">
        <w:t>Lesão do nervo ciático, produzida pelos afastador</w:t>
      </w:r>
      <w:r w:rsidRPr="00034809">
        <w:t>es</w:t>
      </w:r>
      <w:r w:rsidRPr="00034809">
        <w:t>;</w:t>
      </w:r>
    </w:p>
    <w:p w:rsidR="00000000" w:rsidRPr="00034809" w:rsidRDefault="00034809" w:rsidP="00034809">
      <w:pPr>
        <w:numPr>
          <w:ilvl w:val="1"/>
          <w:numId w:val="1"/>
        </w:numPr>
      </w:pPr>
      <w:r w:rsidRPr="00034809">
        <w:t>Pós-operatórias imediatas (hospital)</w:t>
      </w:r>
    </w:p>
    <w:p w:rsidR="00000000" w:rsidRPr="00034809" w:rsidRDefault="00034809" w:rsidP="00034809">
      <w:pPr>
        <w:numPr>
          <w:ilvl w:val="2"/>
          <w:numId w:val="1"/>
        </w:numPr>
      </w:pPr>
      <w:r w:rsidRPr="00034809">
        <w:t xml:space="preserve">Tromboflebite: em </w:t>
      </w:r>
      <w:r w:rsidRPr="00034809">
        <w:t xml:space="preserve">torno de 50% dos casos (paciente deve ser </w:t>
      </w:r>
      <w:proofErr w:type="spellStart"/>
      <w:r w:rsidRPr="00034809">
        <w:t>heparinizado</w:t>
      </w:r>
      <w:proofErr w:type="spellEnd"/>
      <w:r w:rsidRPr="00034809">
        <w:t xml:space="preserve">; usar </w:t>
      </w:r>
      <w:proofErr w:type="gramStart"/>
      <w:r w:rsidRPr="00034809">
        <w:t>meias elásticas</w:t>
      </w:r>
      <w:proofErr w:type="gramEnd"/>
      <w:r w:rsidRPr="00034809">
        <w:t>; mobilizar precocemente);</w:t>
      </w:r>
    </w:p>
    <w:p w:rsidR="00000000" w:rsidRPr="00034809" w:rsidRDefault="00034809" w:rsidP="00034809">
      <w:pPr>
        <w:numPr>
          <w:ilvl w:val="2"/>
          <w:numId w:val="1"/>
        </w:numPr>
      </w:pPr>
      <w:r w:rsidRPr="00034809">
        <w:t>Luxação posterior: evitar flexão e RI;</w:t>
      </w:r>
    </w:p>
    <w:p w:rsidR="00000000" w:rsidRPr="00034809" w:rsidRDefault="00034809" w:rsidP="00034809">
      <w:pPr>
        <w:numPr>
          <w:ilvl w:val="2"/>
          <w:numId w:val="1"/>
        </w:numPr>
      </w:pPr>
      <w:r w:rsidRPr="00034809">
        <w:t>Infecções</w:t>
      </w:r>
    </w:p>
    <w:p w:rsidR="00000000" w:rsidRPr="00034809" w:rsidRDefault="00034809" w:rsidP="00034809">
      <w:pPr>
        <w:numPr>
          <w:ilvl w:val="1"/>
          <w:numId w:val="1"/>
        </w:numPr>
      </w:pPr>
      <w:r w:rsidRPr="00034809">
        <w:t>Longo Prazo</w:t>
      </w:r>
    </w:p>
    <w:p w:rsidR="00000000" w:rsidRPr="00034809" w:rsidRDefault="00034809" w:rsidP="00034809">
      <w:pPr>
        <w:numPr>
          <w:ilvl w:val="2"/>
          <w:numId w:val="1"/>
        </w:numPr>
      </w:pPr>
      <w:r w:rsidRPr="00034809">
        <w:t>Afrouxamento (causa dor);</w:t>
      </w:r>
    </w:p>
    <w:p w:rsidR="00000000" w:rsidRPr="00034809" w:rsidRDefault="00034809" w:rsidP="00034809">
      <w:pPr>
        <w:numPr>
          <w:ilvl w:val="2"/>
          <w:numId w:val="1"/>
        </w:numPr>
      </w:pPr>
      <w:proofErr w:type="spellStart"/>
      <w:r w:rsidRPr="00034809">
        <w:t>Osteólise</w:t>
      </w:r>
      <w:proofErr w:type="spellEnd"/>
      <w:r w:rsidRPr="00034809">
        <w:t xml:space="preserve"> </w:t>
      </w:r>
      <w:proofErr w:type="gramStart"/>
      <w:r w:rsidRPr="00034809">
        <w:t>(absorção severa do osso ao redor da prótese;</w:t>
      </w:r>
    </w:p>
    <w:p w:rsidR="00000000" w:rsidRPr="00034809" w:rsidRDefault="00034809" w:rsidP="00034809">
      <w:pPr>
        <w:numPr>
          <w:ilvl w:val="2"/>
          <w:numId w:val="1"/>
        </w:numPr>
      </w:pPr>
      <w:proofErr w:type="gramEnd"/>
      <w:r w:rsidRPr="00034809">
        <w:t xml:space="preserve">Quebra </w:t>
      </w:r>
      <w:proofErr w:type="gramStart"/>
      <w:r w:rsidRPr="00034809">
        <w:t>dos componente</w:t>
      </w:r>
      <w:proofErr w:type="gramEnd"/>
      <w:r w:rsidRPr="00034809">
        <w:t>;</w:t>
      </w:r>
    </w:p>
    <w:p w:rsidR="00000000" w:rsidRPr="00034809" w:rsidRDefault="00034809" w:rsidP="00034809">
      <w:pPr>
        <w:numPr>
          <w:ilvl w:val="2"/>
          <w:numId w:val="1"/>
        </w:numPr>
      </w:pPr>
      <w:r w:rsidRPr="00034809">
        <w:t>Infecções tardias</w:t>
      </w:r>
    </w:p>
    <w:p w:rsidR="00000000" w:rsidRPr="00034809" w:rsidRDefault="00034809" w:rsidP="00034809">
      <w:pPr>
        <w:numPr>
          <w:ilvl w:val="0"/>
          <w:numId w:val="1"/>
        </w:numPr>
      </w:pPr>
      <w:r w:rsidRPr="00034809">
        <w:t>SINAIS/SINTOMAS DE ATQ FRACASSADA</w:t>
      </w:r>
    </w:p>
    <w:p w:rsidR="00000000" w:rsidRPr="00034809" w:rsidRDefault="00034809" w:rsidP="00034809">
      <w:pPr>
        <w:numPr>
          <w:ilvl w:val="0"/>
          <w:numId w:val="1"/>
        </w:numPr>
      </w:pPr>
      <w:r w:rsidRPr="00034809">
        <w:t xml:space="preserve">Dor: </w:t>
      </w:r>
    </w:p>
    <w:p w:rsidR="00000000" w:rsidRPr="00034809" w:rsidRDefault="00034809" w:rsidP="00034809">
      <w:pPr>
        <w:numPr>
          <w:ilvl w:val="1"/>
          <w:numId w:val="1"/>
        </w:numPr>
      </w:pPr>
      <w:r w:rsidRPr="00034809">
        <w:t>Quando o paciente tenta ficar em pé e</w:t>
      </w:r>
      <w:r w:rsidRPr="00034809">
        <w:t xml:space="preserve"> colocar o peso no membro </w:t>
      </w:r>
      <w:proofErr w:type="spellStart"/>
      <w:r w:rsidRPr="00034809">
        <w:t>protetizado</w:t>
      </w:r>
      <w:proofErr w:type="spellEnd"/>
      <w:r w:rsidRPr="00034809">
        <w:t xml:space="preserve"> antes de começar a caminhar;</w:t>
      </w:r>
    </w:p>
    <w:p w:rsidR="00000000" w:rsidRPr="00034809" w:rsidRDefault="00034809" w:rsidP="00034809">
      <w:pPr>
        <w:numPr>
          <w:ilvl w:val="0"/>
          <w:numId w:val="1"/>
        </w:numPr>
      </w:pPr>
      <w:r w:rsidRPr="00034809">
        <w:lastRenderedPageBreak/>
        <w:t>Deformidades</w:t>
      </w:r>
    </w:p>
    <w:p w:rsidR="00000000" w:rsidRPr="00034809" w:rsidRDefault="00034809" w:rsidP="00034809">
      <w:pPr>
        <w:numPr>
          <w:ilvl w:val="1"/>
          <w:numId w:val="1"/>
        </w:numPr>
      </w:pPr>
      <w:r w:rsidRPr="00034809">
        <w:t>Especialmente em rotação externa;</w:t>
      </w:r>
    </w:p>
    <w:p w:rsidR="00000000" w:rsidRPr="00034809" w:rsidRDefault="00034809" w:rsidP="00034809">
      <w:pPr>
        <w:numPr>
          <w:ilvl w:val="1"/>
          <w:numId w:val="1"/>
        </w:numPr>
      </w:pPr>
      <w:r w:rsidRPr="00034809">
        <w:t>Encurtamento da extremidade inferior</w:t>
      </w:r>
    </w:p>
    <w:p w:rsidR="00034809" w:rsidRDefault="00034809">
      <w:r>
        <w:t>Recomendações que o fisioterapeuta deverá dar ao paciente</w:t>
      </w:r>
    </w:p>
    <w:p w:rsidR="00034809" w:rsidRDefault="00034809">
      <w:r>
        <w:t xml:space="preserve">Fisioterapia no </w:t>
      </w:r>
      <w:proofErr w:type="gramStart"/>
      <w:r>
        <w:t>Pós operatório</w:t>
      </w:r>
      <w:proofErr w:type="gramEnd"/>
      <w:r>
        <w:t xml:space="preserve"> </w:t>
      </w:r>
    </w:p>
    <w:p w:rsidR="00034809" w:rsidRDefault="00034809">
      <w:r>
        <w:t>1º dia</w:t>
      </w:r>
    </w:p>
    <w:p w:rsidR="00034809" w:rsidRDefault="00034809">
      <w:r>
        <w:t>2º dia</w:t>
      </w:r>
    </w:p>
    <w:p w:rsidR="00034809" w:rsidRDefault="00034809">
      <w:r>
        <w:t>3º dia</w:t>
      </w:r>
    </w:p>
    <w:p w:rsidR="00034809" w:rsidRDefault="00034809">
      <w:r>
        <w:t>Etc..</w:t>
      </w:r>
    </w:p>
    <w:p w:rsidR="00034809" w:rsidRDefault="00034809">
      <w:r>
        <w:t xml:space="preserve">Diferenciação do </w:t>
      </w:r>
      <w:proofErr w:type="spellStart"/>
      <w:r>
        <w:t>po</w:t>
      </w:r>
      <w:proofErr w:type="spellEnd"/>
      <w:r>
        <w:t xml:space="preserve"> da cimentada para não cimentada</w:t>
      </w:r>
    </w:p>
    <w:p w:rsidR="00034809" w:rsidRDefault="00034809"/>
    <w:p w:rsidR="00034809" w:rsidRDefault="00034809">
      <w:r>
        <w:t>ARTROPLASTIA DE JOELHO</w:t>
      </w:r>
    </w:p>
    <w:p w:rsidR="00034809" w:rsidRDefault="00034809">
      <w:r>
        <w:t>INDICAÇÃO</w:t>
      </w:r>
    </w:p>
    <w:p w:rsidR="00034809" w:rsidRDefault="00034809">
      <w:r>
        <w:t>CONTRA INDICAÇÃO</w:t>
      </w:r>
    </w:p>
    <w:p w:rsidR="00034809" w:rsidRDefault="00034809">
      <w:r>
        <w:t xml:space="preserve">CUIDADOS </w:t>
      </w:r>
      <w:proofErr w:type="gramStart"/>
      <w:r>
        <w:t>PÓS OPERATÓRIOS</w:t>
      </w:r>
      <w:proofErr w:type="gramEnd"/>
    </w:p>
    <w:p w:rsidR="00034809" w:rsidRDefault="00034809">
      <w:r>
        <w:t xml:space="preserve">COMPLICAÇÕES </w:t>
      </w:r>
    </w:p>
    <w:p w:rsidR="00034809" w:rsidRDefault="00034809">
      <w:r>
        <w:t>FISIOTERAPIA NO PO</w:t>
      </w:r>
    </w:p>
    <w:p w:rsidR="00034809" w:rsidRDefault="00034809"/>
    <w:p w:rsidR="00034809" w:rsidRDefault="00034809"/>
    <w:p w:rsidR="00034809" w:rsidRDefault="00034809">
      <w:r>
        <w:t>Síndrome do impacto</w:t>
      </w:r>
    </w:p>
    <w:p w:rsidR="00034809" w:rsidRDefault="00034809">
      <w:r>
        <w:t>Definição</w:t>
      </w:r>
    </w:p>
    <w:p w:rsidR="00034809" w:rsidRDefault="00034809">
      <w:r>
        <w:t>Cuidados da fisioterapia</w:t>
      </w:r>
    </w:p>
    <w:p w:rsidR="00034809" w:rsidRDefault="00034809">
      <w:r>
        <w:t>Testes clínicos diferenciais (Adson, tração cervical, compressão cervical</w:t>
      </w:r>
      <w:proofErr w:type="gramStart"/>
      <w:r>
        <w:t>)</w:t>
      </w:r>
      <w:proofErr w:type="gramEnd"/>
    </w:p>
    <w:p w:rsidR="00034809" w:rsidRDefault="00034809">
      <w:r>
        <w:t xml:space="preserve">Testes clínicos específicos (teste de </w:t>
      </w:r>
      <w:proofErr w:type="spellStart"/>
      <w:r>
        <w:t>Neer</w:t>
      </w:r>
      <w:proofErr w:type="spellEnd"/>
      <w:r>
        <w:t>, Jobe)</w:t>
      </w:r>
      <w:bookmarkStart w:id="0" w:name="_GoBack"/>
      <w:bookmarkEnd w:id="0"/>
    </w:p>
    <w:sectPr w:rsidR="00034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327BC"/>
    <w:multiLevelType w:val="hybridMultilevel"/>
    <w:tmpl w:val="3D7AC464"/>
    <w:lvl w:ilvl="0" w:tplc="B32C1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A7C94">
      <w:start w:val="112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CA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87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A5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65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2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2A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8D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7710DB0"/>
    <w:multiLevelType w:val="hybridMultilevel"/>
    <w:tmpl w:val="81309900"/>
    <w:lvl w:ilvl="0" w:tplc="12221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E200C">
      <w:start w:val="14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4044C">
      <w:start w:val="146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E9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063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C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EE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4D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8B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09"/>
    <w:rsid w:val="00034809"/>
    <w:rsid w:val="008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0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26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95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30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57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1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67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1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4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37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1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0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7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0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Graziela-PC</dc:creator>
  <cp:lastModifiedBy>Graziela-PC</cp:lastModifiedBy>
  <cp:revision>1</cp:revision>
  <dcterms:created xsi:type="dcterms:W3CDTF">2018-05-12T14:51:00Z</dcterms:created>
  <dcterms:modified xsi:type="dcterms:W3CDTF">2018-05-12T15:01:00Z</dcterms:modified>
</cp:coreProperties>
</file>