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4C" w:rsidRPr="00005F50" w:rsidRDefault="00231F4C" w:rsidP="00005F50">
      <w:pPr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noProof w:val="0"/>
          <w:sz w:val="24"/>
          <w:szCs w:val="24"/>
          <w:u w:val="single"/>
          <w:lang w:eastAsia="pt-BR"/>
        </w:rPr>
      </w:pPr>
      <w:bookmarkStart w:id="0" w:name="_GoBack"/>
      <w:bookmarkEnd w:id="0"/>
      <w:r w:rsidRPr="00005F50">
        <w:rPr>
          <w:rFonts w:ascii="Arial" w:eastAsia="Times New Roman" w:hAnsi="Arial" w:cs="Arial"/>
          <w:b/>
          <w:bCs/>
          <w:noProof w:val="0"/>
          <w:sz w:val="24"/>
          <w:szCs w:val="24"/>
          <w:u w:val="single"/>
          <w:lang w:eastAsia="pt-BR"/>
        </w:rPr>
        <w:t>Objetivos do Caso Homero</w:t>
      </w:r>
    </w:p>
    <w:p w:rsidR="00C733F6" w:rsidRPr="007841EF" w:rsidRDefault="00C733F6" w:rsidP="007841EF">
      <w:pPr>
        <w:spacing w:after="0" w:line="360" w:lineRule="auto"/>
        <w:jc w:val="both"/>
        <w:outlineLvl w:val="2"/>
        <w:rPr>
          <w:rFonts w:ascii="Arial" w:eastAsia="Times New Roman" w:hAnsi="Arial" w:cs="Arial"/>
          <w:b/>
          <w:bCs/>
          <w:noProof w:val="0"/>
          <w:color w:val="800000"/>
          <w:sz w:val="24"/>
          <w:szCs w:val="24"/>
          <w:lang w:eastAsia="pt-BR"/>
        </w:rPr>
      </w:pPr>
    </w:p>
    <w:p w:rsidR="00231F4C" w:rsidRPr="007841EF" w:rsidRDefault="007841EF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b/>
          <w:noProof w:val="0"/>
          <w:sz w:val="24"/>
          <w:szCs w:val="24"/>
          <w:lang w:eastAsia="pt-BR"/>
        </w:rPr>
        <w:t>1.</w:t>
      </w:r>
      <w:r>
        <w:rPr>
          <w:rFonts w:ascii="Arial" w:eastAsia="Times New Roman" w:hAnsi="Arial" w:cs="Arial"/>
          <w:noProof w:val="0"/>
          <w:sz w:val="24"/>
          <w:szCs w:val="24"/>
          <w:lang w:eastAsia="pt-BR"/>
        </w:rPr>
        <w:t xml:space="preserve"> </w:t>
      </w:r>
      <w:r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 xml:space="preserve"> </w:t>
      </w:r>
      <w:r w:rsidR="000127B6"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 xml:space="preserve"> </w:t>
      </w:r>
      <w:r w:rsidR="00231F4C"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>Entender os conceitos de demanda e necessidade, acesso com qualidade na Atenção Básica, acolhimento e escuta qualificada, na perspectiva da organização do processo de trabalho da equipe</w:t>
      </w:r>
      <w:r w:rsidR="00231F4C"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;</w:t>
      </w:r>
    </w:p>
    <w:p w:rsidR="00231F4C" w:rsidRDefault="00C733F6" w:rsidP="007841EF">
      <w:pPr>
        <w:spacing w:after="0" w:line="360" w:lineRule="auto"/>
        <w:jc w:val="both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Caso:  P</w:t>
      </w:r>
      <w:r w:rsidR="000127B6"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aciente chega para medi</w:t>
      </w:r>
      <w:r w:rsidR="00231F4C"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ção de glicose 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no posto de saúde, conversou com a técnica em enfermagem que o acolheu, verificou sua glicose e foi embora, retornou após trê</w:t>
      </w:r>
      <w:r w:rsidR="00231F4C"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s semana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s no posto com ulcerações no pé. </w:t>
      </w:r>
      <w:r w:rsidR="000127B6"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O que pode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</w:t>
      </w:r>
      <w:r w:rsidR="000127B6"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ter acontecido?</w:t>
      </w:r>
    </w:p>
    <w:p w:rsidR="00005F50" w:rsidRPr="007841EF" w:rsidRDefault="00005F50" w:rsidP="007841EF">
      <w:pPr>
        <w:spacing w:after="0" w:line="360" w:lineRule="auto"/>
        <w:jc w:val="both"/>
        <w:rPr>
          <w:rFonts w:ascii="Arial" w:eastAsia="Times New Roman" w:hAnsi="Arial" w:cs="Arial"/>
          <w:noProof w:val="0"/>
          <w:sz w:val="24"/>
          <w:szCs w:val="24"/>
          <w:lang w:eastAsia="pt-BR"/>
        </w:rPr>
      </w:pPr>
    </w:p>
    <w:p w:rsidR="00231F4C" w:rsidRPr="007841EF" w:rsidRDefault="00231F4C" w:rsidP="007841EF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>Compreender a necessidade de ações em saúde bucal, além de orientar sobre a adequada atenção clínica para pacientes portadores de hipertensão arterial;</w:t>
      </w:r>
    </w:p>
    <w:p w:rsidR="00231F4C" w:rsidRDefault="00C733F6" w:rsidP="007841EF">
      <w:pPr>
        <w:spacing w:after="0" w:line="360" w:lineRule="auto"/>
        <w:jc w:val="both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Caso: Paciente chega até o posto de saúde referindo dor no dente. A técnica de enfermagem o encaminha então até o atendimento com o dentista. Acontece então</w:t>
      </w:r>
      <w:r w:rsidR="00005F50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, durante o atendimento, 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sangramento</w:t>
      </w:r>
      <w:r w:rsidR="00005F50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e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o paciente refere tontura e dor na nuc</w:t>
      </w:r>
      <w:r w:rsidR="00005F50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a. 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O que poderia ter ocorrido antes desse encaminhamento ao dentista?</w:t>
      </w:r>
    </w:p>
    <w:p w:rsidR="00005F50" w:rsidRPr="007841EF" w:rsidRDefault="00005F50" w:rsidP="007841EF">
      <w:pPr>
        <w:spacing w:after="0" w:line="360" w:lineRule="auto"/>
        <w:jc w:val="both"/>
        <w:rPr>
          <w:rFonts w:ascii="Arial" w:eastAsia="Times New Roman" w:hAnsi="Arial" w:cs="Arial"/>
          <w:noProof w:val="0"/>
          <w:sz w:val="24"/>
          <w:szCs w:val="24"/>
          <w:lang w:eastAsia="pt-BR"/>
        </w:rPr>
      </w:pPr>
    </w:p>
    <w:p w:rsidR="00231F4C" w:rsidRPr="007841EF" w:rsidRDefault="00231F4C" w:rsidP="007841EF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>Saber identificar no cotidiano do trabalho em equipe as demandas de educação permanente da equipe;</w:t>
      </w:r>
    </w:p>
    <w:p w:rsidR="00C733F6" w:rsidRDefault="00C733F6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Caso: Paciente chega até o CAPS AD (álcool e outras drogas) e conversa com a secretaria (que está situada na porta de entrada do CAPS). Paciente refere que gostaria de abandonar o vício pelo cigarro (tabaco), a secretaria lhe diz então que no CAPS AD em questão, não trabalham com esse tipo de dependência e o paciente vai embora. O que poderia ter acontecido de diferente nessa cena?</w:t>
      </w:r>
    </w:p>
    <w:p w:rsidR="00005F50" w:rsidRPr="007841EF" w:rsidRDefault="00005F50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</w:p>
    <w:p w:rsidR="00231F4C" w:rsidRPr="007841EF" w:rsidRDefault="00231F4C" w:rsidP="007841EF">
      <w:pPr>
        <w:numPr>
          <w:ilvl w:val="0"/>
          <w:numId w:val="4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>Entender o manejo de grupos populacionais no processo de organização da demanda, levando em consideração acesso com equidade, sem que haja exclusão ou segregação populacional;</w:t>
      </w:r>
    </w:p>
    <w:p w:rsidR="00C733F6" w:rsidRPr="007841EF" w:rsidRDefault="00C733F6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Caso: Os profissionais da saúde de uma ESF planejam uma ação em saúde em um determinado bairro. Esse bairro possui muitas crianças e mães chefes de família. Os profissionais da ESF planejam então uma ação voltada para 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lastRenderedPageBreak/>
        <w:t>saúde do homem idoso. Nos dias em que ocorreram a ação o posto praticamente esteve vazio. O que pode ter acontecido de “errado” nessa situação?</w:t>
      </w:r>
    </w:p>
    <w:p w:rsidR="00231F4C" w:rsidRPr="007841EF" w:rsidRDefault="00231F4C" w:rsidP="007841EF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>Saber identificar determinantes sociais durante o processo de cuidado em saúde dos seus pacientes, de acordo com conceitos da abordagem centrada na pessoa;</w:t>
      </w:r>
    </w:p>
    <w:p w:rsidR="00C733F6" w:rsidRDefault="00C733F6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Caso: Paciente chega para atendimento na ESF de seu bairro onde é encaminhado para um dermatologista p</w:t>
      </w:r>
      <w:r w:rsidR="00582EE5"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ara tratar pequenas manchas na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pele</w:t>
      </w:r>
      <w:r w:rsidR="00582EE5"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que lhe causam muita coceira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. O especialista localiza-se no centro da cidade</w:t>
      </w:r>
      <w:r w:rsidR="00582EE5"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. Meses mais tarde a agente de saúde responsável por aquela região fica sabendo que o paciente não agendou e não consultou com o dermatologista. O que pode ter acontecido de errado?</w:t>
      </w:r>
    </w:p>
    <w:p w:rsidR="00005F50" w:rsidRPr="007841EF" w:rsidRDefault="00005F50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</w:p>
    <w:p w:rsidR="00231F4C" w:rsidRPr="007841EF" w:rsidRDefault="00231F4C" w:rsidP="007841EF">
      <w:pPr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>Compreender como utilizar ações intersetoriais e participação social no alcance da integralidade da atenção a saúde da população adscrita;</w:t>
      </w:r>
    </w:p>
    <w:p w:rsidR="00582EE5" w:rsidRDefault="00582EE5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Caso: Paciente, sexo feminino, 28 anos, chega até o CAPS AD referindo dependência ao álcoo</w:t>
      </w:r>
      <w:r w:rsidR="00005F50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l. Conta para a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profissional que realiza o seu acolhimento</w:t>
      </w:r>
      <w:r w:rsidR="00005F50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(uma fisioterapeuta) </w:t>
      </w:r>
      <w:r w:rsidR="00005F50"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que</w:t>
      </w:r>
      <w:r w:rsidR="00005F50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faz uso de álcool diariamente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e quase sempre perde o controle de suas ações. Ao indagar sobre a família a paciente em questão diz morar somente el</w:t>
      </w:r>
      <w:r w:rsidR="00005F50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a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e 5 filhos menores de idade na casa. Após </w:t>
      </w:r>
      <w:r w:rsidR="00005F50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acolhimento a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profissional em questão marca atendimento </w:t>
      </w:r>
      <w:r w:rsidR="00005F50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para 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a mesma com o psicólogo </w:t>
      </w:r>
      <w:r w:rsidR="00005F50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e médica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. O que poderia ter sido feito a mais nesse caso? E que objetivo teria ess</w:t>
      </w:r>
      <w:r w:rsidR="00005F50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a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profissional?</w:t>
      </w:r>
    </w:p>
    <w:p w:rsidR="00005F50" w:rsidRPr="007841EF" w:rsidRDefault="00005F50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</w:p>
    <w:p w:rsidR="00231F4C" w:rsidRPr="007841EF" w:rsidRDefault="00231F4C" w:rsidP="007841EF">
      <w:pPr>
        <w:numPr>
          <w:ilvl w:val="0"/>
          <w:numId w:val="7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>Atuar de forma a prevenir complicações agudas da HAS, baseado nas melhores evidências atuais;</w:t>
      </w:r>
    </w:p>
    <w:p w:rsidR="00582EE5" w:rsidRDefault="00582EE5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Caso: Paciente chega para atendimento na ESF referindo tontura e forte dor na nuca. O que pode ser feito pelo profissional que atenderá esse paciente? Se diagnosticada alguma alteração na PA, quais os objetivos do atendimento desse profissional? </w:t>
      </w:r>
    </w:p>
    <w:p w:rsidR="00005F50" w:rsidRPr="007841EF" w:rsidRDefault="00005F50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</w:p>
    <w:p w:rsidR="000127B6" w:rsidRPr="007841EF" w:rsidRDefault="00231F4C" w:rsidP="007841EF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>Entender sobre educação em saúde para população hipertensa e desenvolver habilidades para condução do processo educativo em saúde através de ferramentas como metodologia da problematização</w:t>
      </w:r>
      <w:r w:rsidRPr="007841EF">
        <w:rPr>
          <w:rFonts w:ascii="Arial" w:eastAsia="Times New Roman" w:hAnsi="Arial" w:cs="Arial"/>
          <w:b/>
          <w:noProof w:val="0"/>
          <w:sz w:val="24"/>
          <w:szCs w:val="24"/>
          <w:lang w:eastAsia="pt-BR"/>
        </w:rPr>
        <w:t>;</w:t>
      </w:r>
      <w:r w:rsidR="000127B6" w:rsidRPr="007841EF">
        <w:rPr>
          <w:rFonts w:ascii="Arial" w:eastAsia="Times New Roman" w:hAnsi="Arial" w:cs="Arial"/>
          <w:b/>
          <w:noProof w:val="0"/>
          <w:sz w:val="24"/>
          <w:szCs w:val="24"/>
          <w:lang w:eastAsia="pt-BR"/>
        </w:rPr>
        <w:t xml:space="preserve"> 9 -</w:t>
      </w:r>
      <w:r w:rsidR="000127B6"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 xml:space="preserve"> Compreender sobre a importância das Práticas Integrativas e Complementares no manejo de pacientes hipertensos;</w:t>
      </w:r>
    </w:p>
    <w:p w:rsidR="00582EE5" w:rsidRPr="007841EF" w:rsidRDefault="000127B6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Caso: Um certo profissional de saúde de um CAPS AD atende em média</w:t>
      </w:r>
      <w:r w:rsidR="00005F50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,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mensalmente 20 hipertensos. Desses, somente 8 fazem uso da medicação regularmente e medem sua PA frequentemente. O que poderia estar fazendo esse profissional de saúde para uma melhora na adesão do tratamento desses hipertensos? Poderia ele estar sendo auxiliado por outros profissionais de saúde? Se sim. Quais?</w:t>
      </w:r>
    </w:p>
    <w:p w:rsidR="000127B6" w:rsidRPr="007841EF" w:rsidRDefault="000127B6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sz w:val="24"/>
          <w:szCs w:val="24"/>
          <w:lang w:eastAsia="pt-BR"/>
        </w:rPr>
      </w:pPr>
    </w:p>
    <w:p w:rsidR="00231F4C" w:rsidRPr="007841EF" w:rsidRDefault="000127B6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 xml:space="preserve">10 - </w:t>
      </w:r>
      <w:r w:rsidR="00231F4C"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>Ser capaz de organizar o processo de trabalho com foco no planejamento e monitor</w:t>
      </w:r>
      <w:r w:rsidRPr="007841EF">
        <w:rPr>
          <w:rFonts w:ascii="Arial" w:eastAsia="Times New Roman" w:hAnsi="Arial" w:cs="Arial"/>
          <w:noProof w:val="0"/>
          <w:sz w:val="24"/>
          <w:szCs w:val="24"/>
          <w:lang w:eastAsia="pt-BR"/>
        </w:rPr>
        <w:t>amento no cuidado ao hipertenso.</w:t>
      </w:r>
    </w:p>
    <w:p w:rsidR="000127B6" w:rsidRPr="007841EF" w:rsidRDefault="007841EF" w:rsidP="007841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</w:pP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Caso: </w:t>
      </w:r>
      <w:r w:rsidR="000127B6"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A enfermeira responsável pelo ESF constata que muitos pacientes da sua área de abrangência são hipertensos, no entanto, a grande maioria não visita a unidade regularmente para aferição da PA ou por outros motivos. O que essa enfermeira, junto da sua equipe poderia estar organizando para mudar essa situação? Que objetivos</w:t>
      </w:r>
      <w:r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 xml:space="preserve"> ela teria ao realizar alguma mudança</w:t>
      </w:r>
      <w:r w:rsidR="000127B6" w:rsidRPr="007841EF">
        <w:rPr>
          <w:rFonts w:ascii="Arial" w:eastAsia="Times New Roman" w:hAnsi="Arial" w:cs="Arial"/>
          <w:noProof w:val="0"/>
          <w:color w:val="800000"/>
          <w:sz w:val="24"/>
          <w:szCs w:val="24"/>
          <w:lang w:eastAsia="pt-BR"/>
        </w:rPr>
        <w:t>?</w:t>
      </w:r>
    </w:p>
    <w:p w:rsidR="000127B6" w:rsidRPr="000127B6" w:rsidRDefault="000127B6" w:rsidP="000127B6">
      <w:pPr>
        <w:spacing w:after="150" w:line="240" w:lineRule="auto"/>
        <w:textAlignment w:val="baseline"/>
        <w:rPr>
          <w:rFonts w:ascii="Open Sans" w:eastAsia="Times New Roman" w:hAnsi="Open Sans" w:cs="Times New Roman"/>
          <w:noProof w:val="0"/>
          <w:color w:val="800000"/>
          <w:sz w:val="24"/>
          <w:szCs w:val="24"/>
          <w:lang w:eastAsia="pt-BR"/>
        </w:rPr>
      </w:pPr>
    </w:p>
    <w:p w:rsidR="007327C4" w:rsidRDefault="007327C4"/>
    <w:sectPr w:rsidR="007327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77426"/>
    <w:multiLevelType w:val="hybridMultilevel"/>
    <w:tmpl w:val="DAC4203C"/>
    <w:lvl w:ilvl="0" w:tplc="BC5236F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237F2"/>
    <w:multiLevelType w:val="multilevel"/>
    <w:tmpl w:val="406CDB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533909"/>
    <w:multiLevelType w:val="multilevel"/>
    <w:tmpl w:val="8E420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B1200B"/>
    <w:multiLevelType w:val="multilevel"/>
    <w:tmpl w:val="4CE68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lvl w:ilvl="0">
        <w:numFmt w:val="decimal"/>
        <w:lvlText w:val="%1."/>
        <w:lvlJc w:val="left"/>
        <w:rPr>
          <w:b/>
        </w:rPr>
      </w:lvl>
    </w:lvlOverride>
  </w:num>
  <w:num w:numId="3">
    <w:abstractNumId w:val="1"/>
    <w:lvlOverride w:ilvl="0">
      <w:lvl w:ilvl="0">
        <w:numFmt w:val="decimal"/>
        <w:lvlText w:val="%1."/>
        <w:lvlJc w:val="left"/>
        <w:rPr>
          <w:b/>
        </w:rPr>
      </w:lvl>
    </w:lvlOverride>
  </w:num>
  <w:num w:numId="4">
    <w:abstractNumId w:val="1"/>
    <w:lvlOverride w:ilvl="0">
      <w:lvl w:ilvl="0">
        <w:numFmt w:val="decimal"/>
        <w:lvlText w:val="%1."/>
        <w:lvlJc w:val="left"/>
        <w:rPr>
          <w:b/>
        </w:rPr>
      </w:lvl>
    </w:lvlOverride>
  </w:num>
  <w:num w:numId="5">
    <w:abstractNumId w:val="1"/>
    <w:lvlOverride w:ilvl="0">
      <w:lvl w:ilvl="0">
        <w:numFmt w:val="decimal"/>
        <w:lvlText w:val="%1."/>
        <w:lvlJc w:val="left"/>
        <w:rPr>
          <w:b/>
        </w:rPr>
      </w:lvl>
    </w:lvlOverride>
  </w:num>
  <w:num w:numId="6">
    <w:abstractNumId w:val="1"/>
    <w:lvlOverride w:ilvl="0">
      <w:lvl w:ilvl="0">
        <w:numFmt w:val="decimal"/>
        <w:lvlText w:val="%1."/>
        <w:lvlJc w:val="left"/>
        <w:rPr>
          <w:b/>
        </w:rPr>
      </w:lvl>
    </w:lvlOverride>
  </w:num>
  <w:num w:numId="7">
    <w:abstractNumId w:val="1"/>
    <w:lvlOverride w:ilvl="0">
      <w:lvl w:ilvl="0">
        <w:numFmt w:val="decimal"/>
        <w:lvlText w:val="%1."/>
        <w:lvlJc w:val="left"/>
        <w:rPr>
          <w:b/>
        </w:rPr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  <w:rPr>
          <w:b/>
        </w:rPr>
      </w:lvl>
    </w:lvlOverride>
  </w:num>
  <w:num w:numId="10">
    <w:abstractNumId w:val="1"/>
    <w:lvlOverride w:ilvl="0">
      <w:lvl w:ilvl="0">
        <w:numFmt w:val="decimal"/>
        <w:lvlText w:val="%1."/>
        <w:lvlJc w:val="left"/>
      </w:lvl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F4C"/>
    <w:rsid w:val="00005F50"/>
    <w:rsid w:val="000127B6"/>
    <w:rsid w:val="00231F4C"/>
    <w:rsid w:val="004D7D2D"/>
    <w:rsid w:val="00582EE5"/>
    <w:rsid w:val="007327C4"/>
    <w:rsid w:val="007841EF"/>
    <w:rsid w:val="00C7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Heading3">
    <w:name w:val="heading 3"/>
    <w:basedOn w:val="Normal"/>
    <w:link w:val="Heading3Char"/>
    <w:uiPriority w:val="9"/>
    <w:qFormat/>
    <w:rsid w:val="00231F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31F4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31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0127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Heading3">
    <w:name w:val="heading 3"/>
    <w:basedOn w:val="Normal"/>
    <w:link w:val="Heading3Char"/>
    <w:uiPriority w:val="9"/>
    <w:qFormat/>
    <w:rsid w:val="00231F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31F4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31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012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3961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Jesien</dc:creator>
  <cp:lastModifiedBy>Graziela-PC</cp:lastModifiedBy>
  <cp:revision>2</cp:revision>
  <dcterms:created xsi:type="dcterms:W3CDTF">2016-10-23T14:40:00Z</dcterms:created>
  <dcterms:modified xsi:type="dcterms:W3CDTF">2016-10-23T14:40:00Z</dcterms:modified>
</cp:coreProperties>
</file>